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B408" w14:textId="762B5A62" w:rsidR="00592506" w:rsidRDefault="00E453D2">
      <w:pPr>
        <w:rPr>
          <w:rFonts w:ascii="Comic Sans MS" w:hAnsi="Comic Sans MS"/>
          <w:b/>
          <w:bCs/>
          <w:sz w:val="40"/>
          <w:szCs w:val="40"/>
        </w:rPr>
      </w:pPr>
      <w:proofErr w:type="spellStart"/>
      <w:r w:rsidRPr="00E453D2">
        <w:rPr>
          <w:rFonts w:ascii="Comic Sans MS" w:hAnsi="Comic Sans MS"/>
          <w:b/>
          <w:bCs/>
          <w:sz w:val="40"/>
          <w:szCs w:val="40"/>
        </w:rPr>
        <w:t>Prepositions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21"/>
        <w:gridCol w:w="5854"/>
      </w:tblGrid>
      <w:tr w:rsidR="00E453D2" w:rsidRPr="00E453D2" w14:paraId="3D3DC0F4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E77A41C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4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à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EDFABD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5D09054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to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, at, in</w:t>
            </w:r>
          </w:p>
        </w:tc>
      </w:tr>
      <w:tr w:rsidR="00E453D2" w:rsidRPr="00E453D2" w14:paraId="6E09B0F1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52033B3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à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côté de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6C1273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00C9700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next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to,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beside</w:t>
            </w:r>
            <w:proofErr w:type="spellEnd"/>
          </w:p>
        </w:tc>
      </w:tr>
      <w:tr w:rsidR="00E453D2" w:rsidRPr="00E453D2" w14:paraId="104487D2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4D5F482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5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après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F11C28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7603100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after</w:t>
            </w:r>
            <w:proofErr w:type="spellEnd"/>
            <w:proofErr w:type="gramEnd"/>
          </w:p>
        </w:tc>
      </w:tr>
      <w:tr w:rsidR="00E453D2" w:rsidRPr="00E453D2" w14:paraId="3DC4BA76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01B4D52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au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sujet de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27207F3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BA7C1DC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</w:pPr>
            <w:r w:rsidRPr="00E453D2"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  <w:t>about, on the subject of</w:t>
            </w:r>
          </w:p>
        </w:tc>
      </w:tr>
      <w:tr w:rsidR="00E453D2" w:rsidRPr="00E453D2" w14:paraId="39807957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321AC8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fldChar w:fldCharType="begin"/>
            </w:r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instrText xml:space="preserve"> HYPERLINK "https://www.thoughtco.com/differences-between-apres-derriere-avant-devant-1369524" </w:instrText>
            </w:r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fldChar w:fldCharType="separate"/>
            </w:r>
            <w:proofErr w:type="gramStart"/>
            <w:r w:rsidRPr="00E453D2">
              <w:rPr>
                <w:rStyle w:val="Hyperlink"/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avant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03A434D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6348FE0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before</w:t>
            </w:r>
            <w:proofErr w:type="spellEnd"/>
            <w:proofErr w:type="gramEnd"/>
          </w:p>
        </w:tc>
      </w:tr>
      <w:tr w:rsidR="00E453D2" w:rsidRPr="00E453D2" w14:paraId="1B160D1C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0BBD53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6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avec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0EFC4A6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957DF1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with</w:t>
            </w:r>
            <w:proofErr w:type="spellEnd"/>
            <w:proofErr w:type="gramEnd"/>
          </w:p>
        </w:tc>
      </w:tr>
      <w:tr w:rsidR="00E453D2" w:rsidRPr="00E453D2" w14:paraId="10821111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801B4E7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7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chez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485D191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CC584BD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</w:pPr>
            <w:r w:rsidRPr="00E453D2">
              <w:rPr>
                <w:rFonts w:ascii="Comic Sans MS" w:hAnsi="Comic Sans MS"/>
                <w:b/>
                <w:bCs/>
                <w:sz w:val="40"/>
                <w:szCs w:val="40"/>
                <w:lang w:val="en-US"/>
              </w:rPr>
              <w:t>at the home/office of, among</w:t>
            </w:r>
          </w:p>
        </w:tc>
      </w:tr>
      <w:tr w:rsidR="00E453D2" w:rsidRPr="00E453D2" w14:paraId="7037092F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8D57AD0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fldChar w:fldCharType="begin"/>
            </w:r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instrText xml:space="preserve"> HYPERLINK "https://www.thoughtco.com/contre-french-preposition-1368913" </w:instrText>
            </w:r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fldChar w:fldCharType="separate"/>
            </w:r>
            <w:proofErr w:type="gramStart"/>
            <w:r w:rsidRPr="00E453D2">
              <w:rPr>
                <w:rStyle w:val="Hyperlink"/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contre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0D55BE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4335454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against</w:t>
            </w:r>
            <w:proofErr w:type="spellEnd"/>
            <w:proofErr w:type="gramEnd"/>
          </w:p>
        </w:tc>
      </w:tr>
      <w:tr w:rsidR="00E453D2" w:rsidRPr="00E453D2" w14:paraId="3E9F04AA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A6834DB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8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dans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AC074D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4507B83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in</w:t>
            </w:r>
            <w:proofErr w:type="gramEnd"/>
          </w:p>
        </w:tc>
      </w:tr>
      <w:tr w:rsidR="00E453D2" w:rsidRPr="00E453D2" w14:paraId="12731267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582D0C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d'après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6919A5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ADB19A2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according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to</w:t>
            </w:r>
          </w:p>
        </w:tc>
      </w:tr>
      <w:tr w:rsidR="00E453D2" w:rsidRPr="00E453D2" w14:paraId="7FB11C67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395B5E2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9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de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16F8F5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FDB008E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from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, of, about</w:t>
            </w:r>
          </w:p>
        </w:tc>
      </w:tr>
      <w:tr w:rsidR="00E453D2" w:rsidRPr="00E453D2" w14:paraId="6416CBEC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89B9870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0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depuis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433CA0C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1DADB2B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since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, for</w:t>
            </w:r>
          </w:p>
        </w:tc>
      </w:tr>
      <w:tr w:rsidR="00E453D2" w:rsidRPr="00E453D2" w14:paraId="1CBEED73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99A0BA1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1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derrière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5BCF2BD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CB8E892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in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back of,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behind</w:t>
            </w:r>
            <w:proofErr w:type="spellEnd"/>
          </w:p>
        </w:tc>
      </w:tr>
      <w:tr w:rsidR="00E453D2" w:rsidRPr="00E453D2" w14:paraId="6F5D93DB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3A8286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2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devant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5229FCE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C597801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in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front of</w:t>
            </w:r>
          </w:p>
        </w:tc>
      </w:tr>
      <w:tr w:rsidR="00E453D2" w:rsidRPr="00E453D2" w14:paraId="340C91B2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FE1C0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durant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687740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57BA8EE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during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,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while</w:t>
            </w:r>
            <w:proofErr w:type="spellEnd"/>
          </w:p>
        </w:tc>
      </w:tr>
      <w:tr w:rsidR="00E453D2" w:rsidRPr="00E453D2" w14:paraId="70626720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13E2E5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3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en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9845676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4F5AFB4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in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, on, to</w:t>
            </w:r>
          </w:p>
        </w:tc>
      </w:tr>
      <w:tr w:rsidR="00E453D2" w:rsidRPr="00E453D2" w14:paraId="10C26E14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A1B358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en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dehors de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0E2570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631D4EE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outside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of</w:t>
            </w:r>
          </w:p>
        </w:tc>
      </w:tr>
      <w:tr w:rsidR="00E453D2" w:rsidRPr="00E453D2" w14:paraId="6C361D69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E05B0E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en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face de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B60A49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5976624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facing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,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across</w:t>
            </w:r>
            <w:proofErr w:type="spell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from</w:t>
            </w:r>
            <w:proofErr w:type="spellEnd"/>
          </w:p>
        </w:tc>
      </w:tr>
      <w:tr w:rsidR="00E453D2" w:rsidRPr="00E453D2" w14:paraId="0229277C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133708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4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entre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33331B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E06B3B7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between</w:t>
            </w:r>
            <w:proofErr w:type="spellEnd"/>
            <w:proofErr w:type="gramEnd"/>
          </w:p>
        </w:tc>
      </w:tr>
      <w:tr w:rsidR="00E453D2" w:rsidRPr="00E453D2" w14:paraId="7594EB77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FDC75C4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5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envers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79EE97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66FAEE2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toward</w:t>
            </w:r>
            <w:proofErr w:type="spellEnd"/>
            <w:proofErr w:type="gramEnd"/>
          </w:p>
        </w:tc>
      </w:tr>
      <w:tr w:rsidR="00E453D2" w:rsidRPr="00E453D2" w14:paraId="6CD40E09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D1A2C7D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environ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029A5C8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8C9B28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approximately</w:t>
            </w:r>
            <w:proofErr w:type="spellEnd"/>
            <w:proofErr w:type="gramEnd"/>
          </w:p>
        </w:tc>
      </w:tr>
      <w:tr w:rsidR="00E453D2" w:rsidRPr="00E453D2" w14:paraId="7F088EC3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E2B534D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hors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de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F277754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819C0DC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outside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of</w:t>
            </w:r>
          </w:p>
        </w:tc>
      </w:tr>
      <w:tr w:rsidR="00E453D2" w:rsidRPr="00E453D2" w14:paraId="7E43F0EA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659BCB0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jusque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BA86A81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70AA40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until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, up to,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even</w:t>
            </w:r>
            <w:proofErr w:type="spellEnd"/>
          </w:p>
        </w:tc>
      </w:tr>
      <w:tr w:rsidR="00E453D2" w:rsidRPr="00E453D2" w14:paraId="7EDB909A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F7E46A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loin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de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A6A5CD8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D78D04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far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from</w:t>
            </w:r>
            <w:proofErr w:type="spellEnd"/>
          </w:p>
        </w:tc>
      </w:tr>
      <w:tr w:rsidR="00E453D2" w:rsidRPr="00E453D2" w14:paraId="27B202E5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8476F76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malgré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78BE418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CBA71F1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despite</w:t>
            </w:r>
            <w:proofErr w:type="spellEnd"/>
            <w:proofErr w:type="gramEnd"/>
          </w:p>
        </w:tc>
      </w:tr>
      <w:tr w:rsidR="00E453D2" w:rsidRPr="00E453D2" w14:paraId="42602CD4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325C49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6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par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AF38D94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C8B2D93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by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,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through</w:t>
            </w:r>
            <w:proofErr w:type="spellEnd"/>
          </w:p>
        </w:tc>
      </w:tr>
      <w:tr w:rsidR="00E453D2" w:rsidRPr="00E453D2" w14:paraId="1CA1F602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EA4A557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parmi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D680321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A4CBAA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among</w:t>
            </w:r>
            <w:proofErr w:type="spellEnd"/>
            <w:proofErr w:type="gramEnd"/>
          </w:p>
        </w:tc>
      </w:tr>
      <w:tr w:rsidR="00E453D2" w:rsidRPr="00E453D2" w14:paraId="27198D7F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C6773E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7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pendant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7D75D0E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C19DBF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during</w:t>
            </w:r>
            <w:proofErr w:type="spellEnd"/>
            <w:proofErr w:type="gramEnd"/>
          </w:p>
        </w:tc>
      </w:tr>
      <w:tr w:rsidR="00E453D2" w:rsidRPr="00E453D2" w14:paraId="40DFAEBE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A55FC08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8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pour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FB28FE7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0477852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for</w:t>
            </w:r>
            <w:proofErr w:type="gramEnd"/>
          </w:p>
        </w:tc>
      </w:tr>
      <w:tr w:rsidR="00E453D2" w:rsidRPr="00E453D2" w14:paraId="040990AD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03F7767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près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de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DD49616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F8ECADE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near</w:t>
            </w:r>
            <w:proofErr w:type="spellEnd"/>
            <w:proofErr w:type="gramEnd"/>
          </w:p>
        </w:tc>
      </w:tr>
      <w:tr w:rsidR="00E453D2" w:rsidRPr="00E453D2" w14:paraId="5CA11752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DFFF125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quant</w:t>
            </w:r>
            <w:proofErr w:type="gramEnd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 xml:space="preserve"> à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5ED31066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22911E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as</w:t>
            </w:r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for, </w:t>
            </w:r>
            <w:proofErr w:type="spell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regarding</w:t>
            </w:r>
            <w:proofErr w:type="spellEnd"/>
          </w:p>
        </w:tc>
      </w:tr>
      <w:tr w:rsidR="00E453D2" w:rsidRPr="00E453D2" w14:paraId="21AB3248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B08926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19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sans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2E59606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CB9096B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without</w:t>
            </w:r>
            <w:proofErr w:type="spellEnd"/>
            <w:proofErr w:type="gramEnd"/>
          </w:p>
        </w:tc>
      </w:tr>
      <w:tr w:rsidR="00E453D2" w:rsidRPr="00E453D2" w14:paraId="76E4C18F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B4A78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selon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108CE3A8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08065B2F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according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to</w:t>
            </w:r>
          </w:p>
        </w:tc>
      </w:tr>
      <w:tr w:rsidR="00E453D2" w:rsidRPr="00E453D2" w14:paraId="27FA128E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0E28096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sous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C6BDB3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0C606A7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under</w:t>
            </w:r>
            <w:proofErr w:type="spellEnd"/>
            <w:proofErr w:type="gramEnd"/>
          </w:p>
        </w:tc>
      </w:tr>
      <w:tr w:rsidR="00E453D2" w:rsidRPr="00E453D2" w14:paraId="067DE2E9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FA69BEA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i/>
                <w:iCs/>
                <w:sz w:val="40"/>
                <w:szCs w:val="40"/>
              </w:rPr>
              <w:t>suivant</w:t>
            </w:r>
            <w:proofErr w:type="gram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75B84109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8A3FF17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according</w:t>
            </w:r>
            <w:proofErr w:type="spellEnd"/>
            <w:proofErr w:type="gramEnd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to</w:t>
            </w:r>
          </w:p>
        </w:tc>
      </w:tr>
      <w:tr w:rsidR="00E453D2" w:rsidRPr="00E453D2" w14:paraId="0897BC02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2676B80C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20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sur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37F6F10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3AD49653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on</w:t>
            </w:r>
            <w:proofErr w:type="gramEnd"/>
          </w:p>
        </w:tc>
      </w:tr>
      <w:tr w:rsidR="00E453D2" w:rsidRPr="00E453D2" w14:paraId="5FEF2C06" w14:textId="77777777" w:rsidTr="00E453D2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01441A3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hyperlink r:id="rId21" w:history="1">
              <w:proofErr w:type="gramStart"/>
              <w:r w:rsidRPr="00E453D2">
                <w:rPr>
                  <w:rStyle w:val="Hyperlink"/>
                  <w:rFonts w:ascii="Comic Sans MS" w:hAnsi="Comic Sans MS"/>
                  <w:b/>
                  <w:bCs/>
                  <w:i/>
                  <w:iCs/>
                  <w:sz w:val="40"/>
                  <w:szCs w:val="40"/>
                </w:rPr>
                <w:t>vers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6426EACC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hideMark/>
          </w:tcPr>
          <w:p w14:paraId="440A731E" w14:textId="77777777" w:rsidR="00E453D2" w:rsidRPr="00E453D2" w:rsidRDefault="00E453D2" w:rsidP="00E453D2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proofErr w:type="gramStart"/>
            <w:r w:rsidRPr="00E453D2">
              <w:rPr>
                <w:rFonts w:ascii="Comic Sans MS" w:hAnsi="Comic Sans MS"/>
                <w:b/>
                <w:bCs/>
                <w:sz w:val="40"/>
                <w:szCs w:val="40"/>
              </w:rPr>
              <w:t>toward</w:t>
            </w:r>
            <w:proofErr w:type="spellEnd"/>
            <w:proofErr w:type="gramEnd"/>
          </w:p>
        </w:tc>
      </w:tr>
    </w:tbl>
    <w:p w14:paraId="78375969" w14:textId="77777777" w:rsidR="00E453D2" w:rsidRPr="00E453D2" w:rsidRDefault="00E453D2">
      <w:pPr>
        <w:rPr>
          <w:rFonts w:ascii="Comic Sans MS" w:hAnsi="Comic Sans MS"/>
          <w:b/>
          <w:bCs/>
          <w:sz w:val="40"/>
          <w:szCs w:val="40"/>
        </w:rPr>
      </w:pPr>
    </w:p>
    <w:sectPr w:rsidR="00E453D2" w:rsidRPr="00E453D2" w:rsidSect="006F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D2"/>
    <w:rsid w:val="00592506"/>
    <w:rsid w:val="006F1E16"/>
    <w:rsid w:val="00E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DC9C"/>
  <w15:chartTrackingRefBased/>
  <w15:docId w15:val="{4F4D5879-8E0F-4E25-B857-4A844AE3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dans-french-preposition-1368914" TargetMode="External"/><Relationship Id="rId13" Type="http://schemas.openxmlformats.org/officeDocument/2006/relationships/hyperlink" Target="https://www.thoughtco.com/en-french-preposition-1368916" TargetMode="External"/><Relationship Id="rId18" Type="http://schemas.openxmlformats.org/officeDocument/2006/relationships/hyperlink" Target="https://www.thoughtco.com/pour-french-preposition-13689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oughtco.com/vers-vs-envers-1368971" TargetMode="External"/><Relationship Id="rId7" Type="http://schemas.openxmlformats.org/officeDocument/2006/relationships/hyperlink" Target="https://www.thoughtco.com/chez-french-preposition-1368912" TargetMode="External"/><Relationship Id="rId12" Type="http://schemas.openxmlformats.org/officeDocument/2006/relationships/hyperlink" Target="https://www.thoughtco.com/differences-between-apres-derriere-avant-devant-1369524" TargetMode="External"/><Relationship Id="rId17" Type="http://schemas.openxmlformats.org/officeDocument/2006/relationships/hyperlink" Target="https://www.thoughtco.com/depuis-pendant-pour-1368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oughtco.com/par-french-preposition-1368918" TargetMode="External"/><Relationship Id="rId20" Type="http://schemas.openxmlformats.org/officeDocument/2006/relationships/hyperlink" Target="https://www.thoughtco.com/sur-french-preposition-13689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oughtco.com/avec-french-preposition-1368911" TargetMode="External"/><Relationship Id="rId11" Type="http://schemas.openxmlformats.org/officeDocument/2006/relationships/hyperlink" Target="https://www.thoughtco.com/differences-between-apres-derriere-avant-devant-1369524" TargetMode="External"/><Relationship Id="rId5" Type="http://schemas.openxmlformats.org/officeDocument/2006/relationships/hyperlink" Target="https://www.thoughtco.com/differences-between-apres-derriere-avant-devant-1369524" TargetMode="External"/><Relationship Id="rId15" Type="http://schemas.openxmlformats.org/officeDocument/2006/relationships/hyperlink" Target="https://www.thoughtco.com/vers-vs-envers-13689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oughtco.com/depuis-pendant-pour-1368831" TargetMode="External"/><Relationship Id="rId19" Type="http://schemas.openxmlformats.org/officeDocument/2006/relationships/hyperlink" Target="https://www.thoughtco.com/sans-french-preposition-1368920" TargetMode="External"/><Relationship Id="rId4" Type="http://schemas.openxmlformats.org/officeDocument/2006/relationships/hyperlink" Target="https://www.thoughtco.com/a-french-preposition-1368910" TargetMode="External"/><Relationship Id="rId9" Type="http://schemas.openxmlformats.org/officeDocument/2006/relationships/hyperlink" Target="https://www.thoughtco.com/de-french-preposition-1368915" TargetMode="External"/><Relationship Id="rId14" Type="http://schemas.openxmlformats.org/officeDocument/2006/relationships/hyperlink" Target="https://www.thoughtco.com/entre-french-preposition-13689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1</cp:revision>
  <dcterms:created xsi:type="dcterms:W3CDTF">2020-04-15T18:05:00Z</dcterms:created>
  <dcterms:modified xsi:type="dcterms:W3CDTF">2020-04-15T18:07:00Z</dcterms:modified>
</cp:coreProperties>
</file>